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F5106" w14:textId="707CEB0C" w:rsidR="00AF3314" w:rsidRPr="002A5FED" w:rsidRDefault="00FB082C" w:rsidP="00FB082C">
      <w:pPr>
        <w:jc w:val="both"/>
        <w:rPr>
          <w:b/>
          <w:bCs/>
        </w:rPr>
      </w:pPr>
      <w:r w:rsidRPr="002A5FED">
        <w:rPr>
          <w:b/>
          <w:bCs/>
        </w:rPr>
        <w:t xml:space="preserve">Serie 6090: </w:t>
      </w:r>
      <w:r w:rsidR="002A5FED">
        <w:rPr>
          <w:b/>
          <w:bCs/>
        </w:rPr>
        <w:t>vielseitige Möbelkollektion mit p</w:t>
      </w:r>
      <w:r w:rsidRPr="002A5FED">
        <w:rPr>
          <w:b/>
          <w:bCs/>
        </w:rPr>
        <w:t>uristische</w:t>
      </w:r>
      <w:r w:rsidR="002A5FED">
        <w:rPr>
          <w:b/>
          <w:bCs/>
        </w:rPr>
        <w:t>r</w:t>
      </w:r>
      <w:r w:rsidRPr="002A5FED">
        <w:rPr>
          <w:b/>
          <w:bCs/>
        </w:rPr>
        <w:t xml:space="preserve"> Ästhetik</w:t>
      </w:r>
    </w:p>
    <w:p w14:paraId="173D746A" w14:textId="63C86395" w:rsidR="00FB082C" w:rsidRPr="002A5FED" w:rsidRDefault="00FB082C" w:rsidP="00FB082C">
      <w:pPr>
        <w:jc w:val="both"/>
      </w:pPr>
      <w:r w:rsidRPr="002A5FED">
        <w:t xml:space="preserve">Mit der Serie </w:t>
      </w:r>
      <w:r w:rsidRPr="002A5FED">
        <w:rPr>
          <w:i/>
          <w:iCs/>
        </w:rPr>
        <w:t>6090</w:t>
      </w:r>
      <w:r w:rsidRPr="002A5FED">
        <w:t xml:space="preserve"> stellt Pelipal eine neue Badmöbelkollektion vor, die durch klare Linienführung, hochwertige Verarbeitung und eine außergewöhnlich große Vielfalt an Ausführungen überzeugt. Das Design folgt einer kubistisch-minimalistischen Formensprache, die das Badezimmer in einen modernen, architektonisch klar strukturierten Raum verwandelt.</w:t>
      </w:r>
    </w:p>
    <w:p w14:paraId="76DA4C4F" w14:textId="0F3CA6B7" w:rsidR="002506B8" w:rsidRDefault="002506B8" w:rsidP="00FB082C">
      <w:pPr>
        <w:jc w:val="both"/>
      </w:pPr>
      <w:r w:rsidRPr="002A5FED">
        <w:t xml:space="preserve">Herzstück der Kollektion sind </w:t>
      </w:r>
      <w:r>
        <w:t xml:space="preserve">die </w:t>
      </w:r>
      <w:r w:rsidRPr="002A5FED">
        <w:t>elegante</w:t>
      </w:r>
      <w:r>
        <w:t>n</w:t>
      </w:r>
      <w:r w:rsidRPr="002A5FED">
        <w:t xml:space="preserve"> Waschtisch</w:t>
      </w:r>
      <w:r>
        <w:t xml:space="preserve">e, die </w:t>
      </w:r>
      <w:r w:rsidR="00FB082C" w:rsidRPr="002A5FED">
        <w:t>in vier Breiten</w:t>
      </w:r>
      <w:r>
        <w:t xml:space="preserve"> –</w:t>
      </w:r>
      <w:r w:rsidR="00FB082C" w:rsidRPr="002A5FED">
        <w:t xml:space="preserve"> 600, 800, 1000 und 1200 mm</w:t>
      </w:r>
      <w:r>
        <w:t xml:space="preserve"> –</w:t>
      </w:r>
      <w:r w:rsidR="00FB082C" w:rsidRPr="002A5FED">
        <w:t xml:space="preserve"> sowie als Doppelwaschtisch</w:t>
      </w:r>
      <w:r>
        <w:t>e</w:t>
      </w:r>
      <w:r w:rsidR="00FB082C" w:rsidRPr="002A5FED">
        <w:t xml:space="preserve"> in 1200 mm verfügbar</w:t>
      </w:r>
      <w:r>
        <w:t xml:space="preserve"> sind</w:t>
      </w:r>
      <w:r w:rsidR="00FB082C" w:rsidRPr="002A5FED">
        <w:t>. Damit eignet sich</w:t>
      </w:r>
      <w:r>
        <w:t xml:space="preserve"> die Serie</w:t>
      </w:r>
      <w:r w:rsidR="00FB082C" w:rsidRPr="002A5FED">
        <w:t xml:space="preserve"> sowohl für kompakte Stadtbäder als auch für großzügige Wellnessbereiche. </w:t>
      </w:r>
      <w:r>
        <w:t>Die U</w:t>
      </w:r>
      <w:r w:rsidR="00FB082C" w:rsidRPr="002A5FED">
        <w:t xml:space="preserve">nterschränke </w:t>
      </w:r>
      <w:r>
        <w:t>bieten</w:t>
      </w:r>
      <w:r w:rsidR="00FB082C" w:rsidRPr="002A5FED">
        <w:t xml:space="preserve"> zwei </w:t>
      </w:r>
      <w:r>
        <w:t xml:space="preserve">praktische </w:t>
      </w:r>
      <w:r w:rsidR="00FB082C" w:rsidRPr="002A5FED">
        <w:t xml:space="preserve">Auszüge, die wahlweise grifflos oder mit einer Auswahl von sieben verschiedenen Griffvarianten erhältlich sind. </w:t>
      </w:r>
      <w:r>
        <w:t>W</w:t>
      </w:r>
      <w:r w:rsidRPr="002506B8">
        <w:t>ährend die grifflosen Varianten durch präzise Fugenbilder und eine klare Linienführung überzeugen</w:t>
      </w:r>
      <w:r>
        <w:t>, setzen die Griffvarianten jeweils individuelle optische Akzente – fein abgestimmt auf den</w:t>
      </w:r>
      <w:r w:rsidR="00FB082C" w:rsidRPr="002A5FED">
        <w:t xml:space="preserve"> Stil des Raumes</w:t>
      </w:r>
      <w:r w:rsidRPr="002506B8">
        <w:t>.</w:t>
      </w:r>
    </w:p>
    <w:p w14:paraId="58131D59" w14:textId="25FCAC1D" w:rsidR="002506B8" w:rsidRDefault="00FB082C" w:rsidP="00FB082C">
      <w:pPr>
        <w:jc w:val="both"/>
      </w:pPr>
      <w:r w:rsidRPr="002A5FED">
        <w:t xml:space="preserve">Mit bis zu 23 verschiedenen Dekoren bietet die Serie </w:t>
      </w:r>
      <w:r w:rsidRPr="002A5FED">
        <w:rPr>
          <w:i/>
          <w:iCs/>
        </w:rPr>
        <w:t>6090</w:t>
      </w:r>
      <w:r w:rsidRPr="002A5FED">
        <w:t xml:space="preserve"> eine bemerkenswerte Bandbreite an Gestaltungsmöglichkeiten. Natürliche Holzoptiken, </w:t>
      </w:r>
      <w:r w:rsidR="002506B8">
        <w:t xml:space="preserve">moderne </w:t>
      </w:r>
      <w:r w:rsidRPr="002A5FED">
        <w:t xml:space="preserve">matte Unifarben und </w:t>
      </w:r>
      <w:r w:rsidR="002506B8">
        <w:t>haptisch ansprechende</w:t>
      </w:r>
      <w:r w:rsidRPr="002A5FED">
        <w:t xml:space="preserve"> Strukturdekore </w:t>
      </w:r>
      <w:r w:rsidR="002506B8">
        <w:t>verleihen dem Badezimmer</w:t>
      </w:r>
      <w:r w:rsidRPr="002A5FED">
        <w:t xml:space="preserve"> </w:t>
      </w:r>
      <w:r w:rsidR="00766D18">
        <w:t>ganz</w:t>
      </w:r>
      <w:r w:rsidRPr="002A5FED">
        <w:t xml:space="preserve"> nach </w:t>
      </w:r>
      <w:r w:rsidR="00766D18">
        <w:t>Wunsch</w:t>
      </w:r>
      <w:r w:rsidRPr="002A5FED">
        <w:t xml:space="preserve"> </w:t>
      </w:r>
      <w:r w:rsidR="002506B8">
        <w:t xml:space="preserve">ein </w:t>
      </w:r>
      <w:r w:rsidRPr="002A5FED">
        <w:t>wohnlich-warme</w:t>
      </w:r>
      <w:r w:rsidR="00766D18">
        <w:t>s</w:t>
      </w:r>
      <w:r w:rsidRPr="002A5FED">
        <w:t xml:space="preserve"> oder designorientierte</w:t>
      </w:r>
      <w:r w:rsidR="00766D18">
        <w:t>s</w:t>
      </w:r>
      <w:r w:rsidRPr="002A5FED">
        <w:t xml:space="preserve"> </w:t>
      </w:r>
      <w:r w:rsidR="002506B8">
        <w:t>Ambiente</w:t>
      </w:r>
      <w:r w:rsidRPr="002A5FED">
        <w:t>. So lässt sich die Kollektion harmonisch in unterschiedlichste architektonische Konzepte integrieren, von skandinavisch inspirierten Interieurs bis hin zu eleganten urbanen Loft-Bädern.</w:t>
      </w:r>
    </w:p>
    <w:p w14:paraId="61AC4ABC" w14:textId="22F37287" w:rsidR="00FB082C" w:rsidRPr="002A5FED" w:rsidRDefault="00FB082C" w:rsidP="00FB082C">
      <w:pPr>
        <w:jc w:val="both"/>
      </w:pPr>
      <w:r w:rsidRPr="002A5FED">
        <w:t xml:space="preserve">Die großzügigen Auszüge bieten viel Stauraum für Badutensilien und sind mit </w:t>
      </w:r>
      <w:r w:rsidR="002506B8">
        <w:t>leichtgängigen</w:t>
      </w:r>
      <w:r w:rsidRPr="002A5FED">
        <w:t xml:space="preserve"> Auszugssystemen ausgestattet, die hohen Bedienkomfort sicherstellen. </w:t>
      </w:r>
      <w:r w:rsidR="00766D18">
        <w:t>F</w:t>
      </w:r>
      <w:r w:rsidR="00766D18" w:rsidRPr="002A5FED">
        <w:t>ür leises</w:t>
      </w:r>
      <w:r w:rsidR="00766D18">
        <w:t xml:space="preserve">, </w:t>
      </w:r>
      <w:r w:rsidR="00766D18" w:rsidRPr="002A5FED">
        <w:t>sanftes Schließen</w:t>
      </w:r>
      <w:r w:rsidR="00766D18" w:rsidRPr="002A5FED">
        <w:t xml:space="preserve"> </w:t>
      </w:r>
      <w:r w:rsidR="00766D18" w:rsidRPr="002A5FED">
        <w:t>sorgt</w:t>
      </w:r>
      <w:r w:rsidR="00766D18" w:rsidRPr="002A5FED">
        <w:t xml:space="preserve"> </w:t>
      </w:r>
      <w:r w:rsidR="00766D18">
        <w:t xml:space="preserve">die </w:t>
      </w:r>
      <w:r w:rsidRPr="002A5FED">
        <w:t xml:space="preserve">Softclose-Technik. Ergänzende Hochschränke und Spiegelschränke runden das Programm ab und unterstreichen den funktionalen Anspruch der Kollektion. Besonderes Merkmal der Serie </w:t>
      </w:r>
      <w:r w:rsidRPr="002A5FED">
        <w:rPr>
          <w:i/>
          <w:iCs/>
        </w:rPr>
        <w:t>6090</w:t>
      </w:r>
      <w:r w:rsidRPr="002A5FED">
        <w:t xml:space="preserve"> ist ihre architektonische </w:t>
      </w:r>
      <w:r w:rsidR="00766D18">
        <w:t>Klarheit</w:t>
      </w:r>
      <w:r w:rsidRPr="002A5FED">
        <w:t>: Gerade Linien, geometrisch</w:t>
      </w:r>
      <w:r w:rsidR="00766D18">
        <w:t xml:space="preserve">e </w:t>
      </w:r>
      <w:r w:rsidRPr="002A5FED">
        <w:t xml:space="preserve">Formen und eine reduzierte Optik </w:t>
      </w:r>
      <w:r w:rsidR="00766D18">
        <w:t>strahlen</w:t>
      </w:r>
      <w:r w:rsidRPr="002A5FED">
        <w:t xml:space="preserve"> eine zeitlose Eleganz</w:t>
      </w:r>
      <w:r w:rsidR="00766D18">
        <w:t xml:space="preserve"> aus</w:t>
      </w:r>
      <w:r w:rsidRPr="002A5FED">
        <w:t>. In Verbindung mit den unterschiedlichen Oberflächen entfaltet die Kollektion eine starke gestalterische Wirkung, die das Badezimmer als hochwertigen Lebensraum definiert.</w:t>
      </w:r>
    </w:p>
    <w:p w14:paraId="2F5022E7" w14:textId="08B3BD4B" w:rsidR="00FB082C" w:rsidRPr="002A5FED" w:rsidRDefault="00FB082C" w:rsidP="00FB082C">
      <w:pPr>
        <w:jc w:val="both"/>
      </w:pPr>
      <w:r w:rsidRPr="002A5FED">
        <w:t xml:space="preserve">Mit der Serie </w:t>
      </w:r>
      <w:r w:rsidRPr="002A5FED">
        <w:rPr>
          <w:i/>
          <w:iCs/>
        </w:rPr>
        <w:t xml:space="preserve">6090 </w:t>
      </w:r>
      <w:r w:rsidRPr="002A5FED">
        <w:t xml:space="preserve">setzt Pelipal neue Maßstäbe im Bereich der modernen Badmöbelgestaltung. Kubistische Klarheit, vielfältige Ausstattungsoptionen und eine große Dekorauswahl machen die Kollektion zu einer idealen Wahl für </w:t>
      </w:r>
      <w:r w:rsidR="00766D18">
        <w:t>alle</w:t>
      </w:r>
      <w:r w:rsidRPr="002A5FED">
        <w:t>, d</w:t>
      </w:r>
      <w:r w:rsidR="00766D18">
        <w:t>ie</w:t>
      </w:r>
      <w:r w:rsidRPr="002A5FED">
        <w:t xml:space="preserve"> Wert auf Design, Qualität und Flexibilität leg</w:t>
      </w:r>
      <w:r w:rsidR="00766D18">
        <w:t>en</w:t>
      </w:r>
      <w:r w:rsidRPr="002A5FED">
        <w:t>.</w:t>
      </w:r>
    </w:p>
    <w:sectPr w:rsidR="00FB082C" w:rsidRPr="002A5F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82C"/>
    <w:rsid w:val="000E3BB6"/>
    <w:rsid w:val="002506B8"/>
    <w:rsid w:val="0025691F"/>
    <w:rsid w:val="002A5FED"/>
    <w:rsid w:val="00523A7C"/>
    <w:rsid w:val="00606FD4"/>
    <w:rsid w:val="00766D18"/>
    <w:rsid w:val="00791823"/>
    <w:rsid w:val="008326D8"/>
    <w:rsid w:val="00AF3314"/>
    <w:rsid w:val="00BC3B0D"/>
    <w:rsid w:val="00FB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16EDB"/>
  <w15:chartTrackingRefBased/>
  <w15:docId w15:val="{4E370229-85D1-44BB-B8FC-DDA7F28A6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B08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B08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B08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B08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B08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B08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B08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B08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B08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B08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B08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B08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B082C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B082C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B082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B082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B082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B082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B08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B08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B08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B08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B08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B082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B082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B082C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B08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B082C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B082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2152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gesk</dc:creator>
  <cp:keywords/>
  <dc:description/>
  <cp:lastModifiedBy>gesk</cp:lastModifiedBy>
  <cp:revision>2</cp:revision>
  <dcterms:created xsi:type="dcterms:W3CDTF">2025-09-08T12:38:00Z</dcterms:created>
  <dcterms:modified xsi:type="dcterms:W3CDTF">2025-09-10T07:57:00Z</dcterms:modified>
</cp:coreProperties>
</file>